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3A7DC9" w14:paraId="265DA72F" w14:textId="77777777" w:rsidTr="003A7DC9">
        <w:tc>
          <w:tcPr>
            <w:tcW w:w="6374" w:type="dxa"/>
          </w:tcPr>
          <w:p w14:paraId="61036529" w14:textId="6FA6B96E" w:rsidR="003A7DC9" w:rsidRPr="003A7DC9" w:rsidRDefault="00C06D59">
            <w:pPr>
              <w:rPr>
                <w:b/>
                <w:sz w:val="56"/>
                <w:szCs w:val="56"/>
                <w:lang w:val="en-US"/>
              </w:rPr>
            </w:pPr>
            <w:r w:rsidRPr="003A7DC9">
              <w:rPr>
                <w:b/>
                <w:sz w:val="56"/>
                <w:szCs w:val="56"/>
                <w:lang w:val="en-US"/>
              </w:rPr>
              <w:t xml:space="preserve">Prof. </w:t>
            </w:r>
            <w:proofErr w:type="spellStart"/>
            <w:proofErr w:type="gramStart"/>
            <w:r w:rsidRPr="003A7DC9">
              <w:rPr>
                <w:b/>
                <w:sz w:val="56"/>
                <w:szCs w:val="56"/>
                <w:lang w:val="en-US"/>
              </w:rPr>
              <w:t>Dr.</w:t>
            </w:r>
            <w:r w:rsidR="003A7DC9" w:rsidRPr="003A7DC9">
              <w:rPr>
                <w:b/>
                <w:sz w:val="56"/>
                <w:szCs w:val="56"/>
                <w:lang w:val="en-US"/>
              </w:rPr>
              <w:t>Ziya</w:t>
            </w:r>
            <w:proofErr w:type="spellEnd"/>
            <w:proofErr w:type="gramEnd"/>
            <w:r w:rsidR="003A7DC9" w:rsidRPr="003A7DC9">
              <w:rPr>
                <w:b/>
                <w:sz w:val="56"/>
                <w:szCs w:val="56"/>
                <w:lang w:val="en-US"/>
              </w:rPr>
              <w:t xml:space="preserve"> DUMLUPINAR</w:t>
            </w:r>
          </w:p>
          <w:p w14:paraId="5A4CC89C" w14:textId="5AC917E6" w:rsidR="003A7DC9" w:rsidRDefault="003A7DC9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4EB8E608" w14:textId="77777777" w:rsidR="003A7DC9" w:rsidRDefault="003A7DC9">
            <w:pPr>
              <w:rPr>
                <w:lang w:val="en-US"/>
              </w:rPr>
            </w:pPr>
            <w:r w:rsidRPr="003A7DC9">
              <w:rPr>
                <w:noProof/>
              </w:rPr>
              <w:drawing>
                <wp:inline distT="0" distB="0" distL="0" distR="0" wp14:anchorId="57DABA5E" wp14:editId="7D2C86A1">
                  <wp:extent cx="1485900" cy="1841224"/>
                  <wp:effectExtent l="0" t="0" r="0" b="6985"/>
                  <wp:docPr id="2" name="Resim 2" descr="C:\Users\ziyad\Desktop\Orjinal  Vesikalı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yad\Desktop\Orjinal  Vesikalı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267" cy="184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38D96" w14:textId="77777777" w:rsidR="00124C97" w:rsidRPr="006038F5" w:rsidRDefault="00124C97">
      <w:pPr>
        <w:rPr>
          <w:lang w:val="en-US"/>
        </w:rPr>
      </w:pPr>
    </w:p>
    <w:tbl>
      <w:tblPr>
        <w:tblW w:w="105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8"/>
        <w:gridCol w:w="337"/>
        <w:gridCol w:w="5798"/>
      </w:tblGrid>
      <w:tr w:rsidR="003A7DC9" w:rsidRPr="006038F5" w14:paraId="2D104831" w14:textId="77777777" w:rsidTr="003A7DC9">
        <w:trPr>
          <w:trHeight w:hRule="exact" w:val="415"/>
        </w:trPr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B9B0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Verdana" w:eastAsia="Verdana" w:hAnsi="Verdana" w:cs="Verdana"/>
                <w:b/>
                <w:color w:val="000000"/>
                <w:lang w:val="en-US"/>
              </w:rPr>
              <w:t>E-mail</w:t>
            </w:r>
          </w:p>
        </w:tc>
        <w:tc>
          <w:tcPr>
            <w:tcW w:w="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7B10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SansSerif" w:eastAsia="SansSerif" w:hAnsi="SansSerif" w:cs="SansSerif"/>
                <w:color w:val="000000"/>
                <w:lang w:val="en-US"/>
              </w:rPr>
              <w:t>:</w:t>
            </w: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04C2" w14:textId="0370D448" w:rsidR="003A7DC9" w:rsidRPr="006038F5" w:rsidRDefault="003A0F35" w:rsidP="00FD1D72">
            <w:pPr>
              <w:rPr>
                <w:lang w:val="en-US"/>
              </w:rPr>
            </w:pPr>
            <w:hyperlink r:id="rId7" w:history="1">
              <w:r w:rsidRPr="00C41F52">
                <w:rPr>
                  <w:rStyle w:val="Kpr"/>
                  <w:rFonts w:ascii="Verdana" w:eastAsia="Verdana" w:hAnsi="Verdana" w:cs="Verdana"/>
                  <w:lang w:val="en-US"/>
                </w:rPr>
                <w:t>zdumlupinar@ksu.edu.tr</w:t>
              </w:r>
            </w:hyperlink>
            <w:r>
              <w:rPr>
                <w:rFonts w:ascii="Verdana" w:eastAsia="Verdana" w:hAnsi="Verdana" w:cs="Verdana"/>
                <w:color w:val="000000"/>
                <w:lang w:val="en-US"/>
              </w:rPr>
              <w:t>; ziyadumlupinar@gmail.com</w:t>
            </w:r>
          </w:p>
        </w:tc>
      </w:tr>
      <w:tr w:rsidR="003A7DC9" w:rsidRPr="006038F5" w14:paraId="75C4A302" w14:textId="77777777" w:rsidTr="003A7DC9">
        <w:trPr>
          <w:trHeight w:hRule="exact" w:val="415"/>
        </w:trPr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3EBD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Verdana" w:eastAsia="Verdana" w:hAnsi="Verdana" w:cs="Verdana"/>
                <w:b/>
                <w:color w:val="000000"/>
                <w:lang w:val="en-US"/>
              </w:rPr>
              <w:t>Phone (Work)</w:t>
            </w:r>
          </w:p>
        </w:tc>
        <w:tc>
          <w:tcPr>
            <w:tcW w:w="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C8AE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SansSerif" w:eastAsia="SansSerif" w:hAnsi="SansSerif" w:cs="SansSerif"/>
                <w:color w:val="000000"/>
                <w:lang w:val="en-US"/>
              </w:rPr>
              <w:t>:</w:t>
            </w: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83E5" w14:textId="77777777" w:rsidR="003A7DC9" w:rsidRPr="006038F5" w:rsidRDefault="003A7DC9" w:rsidP="00FD1D72">
            <w:pPr>
              <w:rPr>
                <w:lang w:val="en-US"/>
              </w:rPr>
            </w:pPr>
            <w:r>
              <w:rPr>
                <w:rFonts w:ascii="Verdana" w:eastAsia="Verdana" w:hAnsi="Verdana" w:cs="Verdana"/>
                <w:color w:val="000000"/>
                <w:lang w:val="en-US"/>
              </w:rPr>
              <w:t xml:space="preserve">+90 </w:t>
            </w:r>
            <w:r w:rsidRPr="006038F5">
              <w:rPr>
                <w:rFonts w:ascii="Verdana" w:eastAsia="Verdana" w:hAnsi="Verdana" w:cs="Verdana"/>
                <w:color w:val="000000"/>
                <w:lang w:val="en-US"/>
              </w:rPr>
              <w:t>3443002131-2131</w:t>
            </w:r>
          </w:p>
        </w:tc>
      </w:tr>
      <w:tr w:rsidR="003A7DC9" w:rsidRPr="006038F5" w14:paraId="3CEBA477" w14:textId="77777777" w:rsidTr="003A7DC9">
        <w:trPr>
          <w:trHeight w:hRule="exact" w:val="415"/>
        </w:trPr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741F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Verdana" w:eastAsia="Verdana" w:hAnsi="Verdana" w:cs="Verdana"/>
                <w:b/>
                <w:color w:val="000000"/>
                <w:lang w:val="en-US"/>
              </w:rPr>
              <w:t>Phone (Cell)</w:t>
            </w:r>
          </w:p>
        </w:tc>
        <w:tc>
          <w:tcPr>
            <w:tcW w:w="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8E6C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SansSerif" w:eastAsia="SansSerif" w:hAnsi="SansSerif" w:cs="SansSerif"/>
                <w:color w:val="000000"/>
                <w:lang w:val="en-US"/>
              </w:rPr>
              <w:t>:</w:t>
            </w: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91CF" w14:textId="77777777" w:rsidR="003A7DC9" w:rsidRPr="006038F5" w:rsidRDefault="003A7DC9" w:rsidP="00FD1D72">
            <w:pPr>
              <w:rPr>
                <w:lang w:val="en-US"/>
              </w:rPr>
            </w:pPr>
            <w:r>
              <w:rPr>
                <w:rFonts w:ascii="Verdana" w:eastAsia="Verdana" w:hAnsi="Verdana" w:cs="Verdana"/>
                <w:color w:val="000000"/>
                <w:lang w:val="en-US"/>
              </w:rPr>
              <w:t xml:space="preserve">+90 </w:t>
            </w:r>
            <w:r w:rsidRPr="006038F5">
              <w:rPr>
                <w:rFonts w:ascii="Verdana" w:eastAsia="Verdana" w:hAnsi="Verdana" w:cs="Verdana"/>
                <w:color w:val="000000"/>
                <w:lang w:val="en-US"/>
              </w:rPr>
              <w:t>5423528365</w:t>
            </w:r>
          </w:p>
        </w:tc>
      </w:tr>
      <w:tr w:rsidR="003A7DC9" w:rsidRPr="006038F5" w14:paraId="090BEB28" w14:textId="77777777" w:rsidTr="003A7DC9">
        <w:trPr>
          <w:trHeight w:hRule="exact" w:val="476"/>
        </w:trPr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4325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Verdana" w:eastAsia="Verdana" w:hAnsi="Verdana" w:cs="Verdana"/>
                <w:b/>
                <w:color w:val="000000"/>
                <w:lang w:val="en-US"/>
              </w:rPr>
              <w:t>Address</w:t>
            </w:r>
          </w:p>
        </w:tc>
        <w:tc>
          <w:tcPr>
            <w:tcW w:w="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BB15" w14:textId="77777777" w:rsidR="003A7DC9" w:rsidRPr="006038F5" w:rsidRDefault="003A7DC9" w:rsidP="00FD1D72">
            <w:pPr>
              <w:rPr>
                <w:lang w:val="en-US"/>
              </w:rPr>
            </w:pPr>
            <w:r w:rsidRPr="006038F5">
              <w:rPr>
                <w:rFonts w:ascii="SansSerif" w:eastAsia="SansSerif" w:hAnsi="SansSerif" w:cs="SansSerif"/>
                <w:color w:val="000000"/>
                <w:lang w:val="en-US"/>
              </w:rPr>
              <w:t>:</w:t>
            </w: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E9E6" w14:textId="1B6FD45D" w:rsidR="003A7DC9" w:rsidRPr="006038F5" w:rsidRDefault="003A7DC9" w:rsidP="00FD1D72">
            <w:pPr>
              <w:rPr>
                <w:lang w:val="en-US"/>
              </w:rPr>
            </w:pPr>
            <w:proofErr w:type="spellStart"/>
            <w:r w:rsidRPr="006038F5">
              <w:rPr>
                <w:rFonts w:ascii="Verdana" w:eastAsia="Verdana" w:hAnsi="Verdana" w:cs="Verdana"/>
                <w:color w:val="000000"/>
                <w:sz w:val="18"/>
                <w:lang w:val="en-US"/>
              </w:rPr>
              <w:t>Kahramanmaras</w:t>
            </w:r>
            <w:proofErr w:type="spellEnd"/>
            <w:r w:rsidRPr="006038F5">
              <w:rPr>
                <w:rFonts w:ascii="Verdana" w:eastAsia="Verdana" w:hAnsi="Verdana" w:cs="Verdana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038F5">
              <w:rPr>
                <w:rFonts w:ascii="Verdana" w:eastAsia="Verdana" w:hAnsi="Verdana" w:cs="Verdana"/>
                <w:color w:val="000000"/>
                <w:sz w:val="18"/>
                <w:lang w:val="en-US"/>
              </w:rPr>
              <w:t>Sutcu</w:t>
            </w:r>
            <w:proofErr w:type="spellEnd"/>
            <w:r w:rsidRPr="006038F5">
              <w:rPr>
                <w:rFonts w:ascii="Verdana" w:eastAsia="Verdana" w:hAnsi="Verdana" w:cs="Verdana"/>
                <w:color w:val="000000"/>
                <w:sz w:val="18"/>
                <w:lang w:val="en-US"/>
              </w:rPr>
              <w:t xml:space="preserve"> Imam University Agricultural Biotechnology Department. Kahramanmaraş-Turkey</w:t>
            </w:r>
          </w:p>
        </w:tc>
      </w:tr>
    </w:tbl>
    <w:p w14:paraId="294925C4" w14:textId="77777777" w:rsidR="003A7DC9" w:rsidRDefault="003A7DC9">
      <w:pPr>
        <w:rPr>
          <w:rFonts w:ascii="Verdana" w:hAnsi="Verdana"/>
          <w:b/>
          <w:sz w:val="24"/>
          <w:szCs w:val="24"/>
          <w:lang w:val="en-US"/>
        </w:rPr>
      </w:pPr>
    </w:p>
    <w:p w14:paraId="763A8792" w14:textId="77777777" w:rsidR="003A7DC9" w:rsidRPr="003A7DC9" w:rsidRDefault="003A7DC9">
      <w:pPr>
        <w:rPr>
          <w:rFonts w:ascii="Verdana" w:hAnsi="Verdana"/>
          <w:b/>
          <w:lang w:val="en-US"/>
        </w:rPr>
      </w:pPr>
      <w:r w:rsidRPr="003A7DC9">
        <w:rPr>
          <w:rFonts w:ascii="Verdana" w:hAnsi="Verdana"/>
          <w:b/>
          <w:lang w:val="en-US"/>
        </w:rPr>
        <w:t>Social Media</w:t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 w:rsidRPr="003A7DC9">
        <w:rPr>
          <w:rFonts w:ascii="Verdana" w:hAnsi="Verdana"/>
          <w:lang w:val="en-US"/>
        </w:rPr>
        <w:t xml:space="preserve">  :</w:t>
      </w:r>
      <w:r>
        <w:rPr>
          <w:rFonts w:ascii="Verdana" w:hAnsi="Verdana"/>
          <w:lang w:val="en-US"/>
        </w:rPr>
        <w:t xml:space="preserve">   </w:t>
      </w:r>
      <w:r w:rsidRPr="003A7DC9">
        <w:rPr>
          <w:rFonts w:ascii="Verdana" w:hAnsi="Verdana"/>
          <w:lang w:val="en-US"/>
        </w:rPr>
        <w:t>twitter: @zdumlupinar</w:t>
      </w:r>
    </w:p>
    <w:p w14:paraId="3E6FF529" w14:textId="77777777" w:rsidR="003A7DC9" w:rsidRDefault="003A7DC9">
      <w:pPr>
        <w:rPr>
          <w:rFonts w:ascii="Verdana" w:hAnsi="Verdana"/>
          <w:b/>
          <w:sz w:val="24"/>
          <w:szCs w:val="24"/>
          <w:lang w:val="en-US"/>
        </w:rPr>
      </w:pPr>
    </w:p>
    <w:p w14:paraId="681CE8F4" w14:textId="77777777" w:rsidR="006038F5" w:rsidRDefault="006038F5">
      <w:pPr>
        <w:rPr>
          <w:rFonts w:ascii="Verdana" w:hAnsi="Verdana"/>
          <w:b/>
          <w:sz w:val="24"/>
          <w:szCs w:val="24"/>
          <w:lang w:val="en-US"/>
        </w:rPr>
      </w:pPr>
      <w:r w:rsidRPr="00FC0DAC">
        <w:rPr>
          <w:rFonts w:ascii="Verdana" w:hAnsi="Verdana"/>
          <w:b/>
          <w:sz w:val="24"/>
          <w:szCs w:val="24"/>
          <w:lang w:val="en-US"/>
        </w:rPr>
        <w:t>International Experiences</w:t>
      </w:r>
    </w:p>
    <w:p w14:paraId="3821C849" w14:textId="77777777" w:rsidR="003A7DC9" w:rsidRDefault="003A7DC9">
      <w:pPr>
        <w:rPr>
          <w:rFonts w:ascii="Verdana" w:hAnsi="Verdana"/>
          <w:b/>
          <w:sz w:val="24"/>
          <w:szCs w:val="24"/>
          <w:lang w:val="en-US"/>
        </w:rPr>
      </w:pPr>
    </w:p>
    <w:p w14:paraId="030D64BA" w14:textId="77777777" w:rsidR="003A7DC9" w:rsidRDefault="003A7DC9">
      <w:pPr>
        <w:rPr>
          <w:rFonts w:ascii="Verdana" w:hAnsi="Verdana"/>
          <w:b/>
          <w:sz w:val="24"/>
          <w:szCs w:val="24"/>
          <w:lang w:val="en-US"/>
        </w:rPr>
      </w:pPr>
    </w:p>
    <w:p w14:paraId="33DDDCA2" w14:textId="77777777" w:rsidR="003A7DC9" w:rsidRPr="006038F5" w:rsidRDefault="003A7DC9">
      <w:pPr>
        <w:rPr>
          <w:b/>
          <w:sz w:val="24"/>
          <w:szCs w:val="24"/>
          <w:lang w:val="en-US"/>
        </w:rPr>
      </w:pPr>
    </w:p>
    <w:tbl>
      <w:tblPr>
        <w:tblStyle w:val="TabloKlavuzu"/>
        <w:tblW w:w="9870" w:type="dxa"/>
        <w:tblLook w:val="04A0" w:firstRow="1" w:lastRow="0" w:firstColumn="1" w:lastColumn="0" w:noHBand="0" w:noVBand="1"/>
      </w:tblPr>
      <w:tblGrid>
        <w:gridCol w:w="2085"/>
        <w:gridCol w:w="1643"/>
        <w:gridCol w:w="6142"/>
      </w:tblGrid>
      <w:tr w:rsidR="002C4A80" w14:paraId="6D0FCFA3" w14:textId="77777777" w:rsidTr="002C4A80">
        <w:tc>
          <w:tcPr>
            <w:tcW w:w="2085" w:type="dxa"/>
          </w:tcPr>
          <w:p w14:paraId="6165FB02" w14:textId="77777777" w:rsidR="002C4A80" w:rsidRDefault="002C4A8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Years</w:t>
            </w:r>
          </w:p>
        </w:tc>
        <w:tc>
          <w:tcPr>
            <w:tcW w:w="1643" w:type="dxa"/>
          </w:tcPr>
          <w:p w14:paraId="205B6980" w14:textId="77777777" w:rsidR="002C4A80" w:rsidRDefault="002C4A8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142" w:type="dxa"/>
          </w:tcPr>
          <w:p w14:paraId="6DEB0AF2" w14:textId="77777777" w:rsidR="002C4A80" w:rsidRDefault="002C4A8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Purpose-Country</w:t>
            </w:r>
          </w:p>
        </w:tc>
      </w:tr>
      <w:tr w:rsidR="002C4A80" w14:paraId="5FBB9695" w14:textId="77777777" w:rsidTr="002C4A80">
        <w:tc>
          <w:tcPr>
            <w:tcW w:w="2085" w:type="dxa"/>
          </w:tcPr>
          <w:p w14:paraId="129D8572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2006 (4 months)</w:t>
            </w:r>
          </w:p>
        </w:tc>
        <w:tc>
          <w:tcPr>
            <w:tcW w:w="1643" w:type="dxa"/>
          </w:tcPr>
          <w:p w14:paraId="4015292D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6142" w:type="dxa"/>
          </w:tcPr>
          <w:p w14:paraId="06D9771F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Erasmus Exchange Program Warsaw-Poland</w:t>
            </w:r>
          </w:p>
        </w:tc>
      </w:tr>
      <w:tr w:rsidR="002C4A80" w14:paraId="4AE8EF05" w14:textId="77777777" w:rsidTr="002C4A80">
        <w:tc>
          <w:tcPr>
            <w:tcW w:w="2085" w:type="dxa"/>
          </w:tcPr>
          <w:p w14:paraId="3A8CC66B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2009-2010</w:t>
            </w:r>
            <w:r>
              <w:rPr>
                <w:sz w:val="24"/>
                <w:szCs w:val="24"/>
                <w:lang w:val="en-US"/>
              </w:rPr>
              <w:t xml:space="preserve"> (1 year)</w:t>
            </w:r>
          </w:p>
        </w:tc>
        <w:tc>
          <w:tcPr>
            <w:tcW w:w="1643" w:type="dxa"/>
          </w:tcPr>
          <w:p w14:paraId="45A4CD1D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Visiting Scientist</w:t>
            </w:r>
          </w:p>
        </w:tc>
        <w:tc>
          <w:tcPr>
            <w:tcW w:w="6142" w:type="dxa"/>
          </w:tcPr>
          <w:p w14:paraId="5E5DADFF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Research Related to PhD Thesis National Small Grains Collection, USDA-ARS Idaho, USA</w:t>
            </w:r>
          </w:p>
        </w:tc>
      </w:tr>
      <w:tr w:rsidR="002C4A80" w14:paraId="4529429B" w14:textId="77777777" w:rsidTr="002C4A80">
        <w:tc>
          <w:tcPr>
            <w:tcW w:w="2085" w:type="dxa"/>
          </w:tcPr>
          <w:p w14:paraId="6526756C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2012 (1 month)</w:t>
            </w:r>
          </w:p>
        </w:tc>
        <w:tc>
          <w:tcPr>
            <w:tcW w:w="1643" w:type="dxa"/>
          </w:tcPr>
          <w:p w14:paraId="0F738B93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Visiting Scientist</w:t>
            </w:r>
          </w:p>
        </w:tc>
        <w:tc>
          <w:tcPr>
            <w:tcW w:w="6142" w:type="dxa"/>
          </w:tcPr>
          <w:p w14:paraId="5EBE49FC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Mills Kannapolis Research Campus, Kannapolis-North Carolina-USA</w:t>
            </w:r>
          </w:p>
        </w:tc>
      </w:tr>
      <w:tr w:rsidR="002C4A80" w14:paraId="0BC8F732" w14:textId="77777777" w:rsidTr="002C4A80">
        <w:tc>
          <w:tcPr>
            <w:tcW w:w="2085" w:type="dxa"/>
          </w:tcPr>
          <w:p w14:paraId="5AED0A06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2014 to present</w:t>
            </w:r>
          </w:p>
        </w:tc>
        <w:tc>
          <w:tcPr>
            <w:tcW w:w="1643" w:type="dxa"/>
          </w:tcPr>
          <w:p w14:paraId="52A68097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Turkey Representative</w:t>
            </w:r>
          </w:p>
        </w:tc>
        <w:tc>
          <w:tcPr>
            <w:tcW w:w="6142" w:type="dxa"/>
          </w:tcPr>
          <w:p w14:paraId="589FF6B9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International Oat Conference</w:t>
            </w:r>
          </w:p>
        </w:tc>
      </w:tr>
      <w:tr w:rsidR="002C4A80" w14:paraId="7F61E9C0" w14:textId="77777777" w:rsidTr="002C4A80">
        <w:tc>
          <w:tcPr>
            <w:tcW w:w="2085" w:type="dxa"/>
          </w:tcPr>
          <w:p w14:paraId="37BFE06D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 w:rsidRPr="002C4A80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  <w:lang w:val="en-US"/>
              </w:rPr>
              <w:t xml:space="preserve"> (1 month)</w:t>
            </w:r>
          </w:p>
        </w:tc>
        <w:tc>
          <w:tcPr>
            <w:tcW w:w="1643" w:type="dxa"/>
          </w:tcPr>
          <w:p w14:paraId="57119654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Project Leader</w:t>
            </w:r>
          </w:p>
        </w:tc>
        <w:tc>
          <w:tcPr>
            <w:tcW w:w="6142" w:type="dxa"/>
          </w:tcPr>
          <w:p w14:paraId="58C10176" w14:textId="77777777" w:rsidR="002C4A80" w:rsidRPr="002C4A80" w:rsidRDefault="002C4A80" w:rsidP="002C4A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Bioinformatics for Crop Breeding-British Council-Aberystwyth-Wales-UK </w:t>
            </w:r>
          </w:p>
        </w:tc>
      </w:tr>
    </w:tbl>
    <w:p w14:paraId="6A515B71" w14:textId="77777777" w:rsidR="006038F5" w:rsidRPr="006038F5" w:rsidRDefault="006038F5">
      <w:pPr>
        <w:rPr>
          <w:b/>
          <w:sz w:val="24"/>
          <w:szCs w:val="24"/>
          <w:lang w:val="en-US"/>
        </w:rPr>
      </w:pPr>
    </w:p>
    <w:p w14:paraId="4E2DDF15" w14:textId="77777777" w:rsidR="006038F5" w:rsidRPr="006038F5" w:rsidRDefault="006038F5">
      <w:pPr>
        <w:rPr>
          <w:b/>
          <w:sz w:val="24"/>
          <w:szCs w:val="24"/>
          <w:lang w:val="en-US"/>
        </w:rPr>
      </w:pPr>
    </w:p>
    <w:p w14:paraId="50D40B15" w14:textId="77777777" w:rsidR="006038F5" w:rsidRPr="006038F5" w:rsidRDefault="006038F5">
      <w:pPr>
        <w:rPr>
          <w:b/>
          <w:sz w:val="24"/>
          <w:szCs w:val="24"/>
          <w:lang w:val="en-US"/>
        </w:rPr>
      </w:pPr>
      <w:r w:rsidRPr="006038F5">
        <w:rPr>
          <w:b/>
          <w:sz w:val="24"/>
          <w:szCs w:val="24"/>
          <w:lang w:val="en-US"/>
        </w:rPr>
        <w:t>Selected Publications</w:t>
      </w:r>
    </w:p>
    <w:p w14:paraId="71BA1864" w14:textId="77777777" w:rsidR="006038F5" w:rsidRDefault="006038F5"/>
    <w:p w14:paraId="0B46A686" w14:textId="77777777" w:rsidR="006038F5" w:rsidRDefault="006038F5"/>
    <w:p w14:paraId="6F2AA401" w14:textId="6966C478" w:rsidR="00B75BE7" w:rsidRPr="00DE6026" w:rsidRDefault="00B75BE7" w:rsidP="00DE6026">
      <w:pPr>
        <w:pStyle w:val="ListeParagraf"/>
        <w:numPr>
          <w:ilvl w:val="0"/>
          <w:numId w:val="1"/>
        </w:numPr>
        <w:jc w:val="both"/>
        <w:rPr>
          <w:lang w:val="en-US"/>
        </w:rPr>
      </w:pPr>
      <w:hyperlink r:id="rId8" w:history="1">
        <w:r w:rsidRPr="00DE6026">
          <w:rPr>
            <w:lang w:val="en-US"/>
          </w:rPr>
          <w:t>Improving of Simple Selection Index to Determine Oat (Avena sativa L.) Genotypes for Dual Purpose Production</w:t>
        </w:r>
      </w:hyperlink>
      <w:r w:rsidR="00DE6026" w:rsidRPr="00DE6026">
        <w:rPr>
          <w:lang w:val="en-US"/>
        </w:rPr>
        <w:t xml:space="preserve">. 2025. </w:t>
      </w:r>
      <w:r w:rsidR="00DE6026" w:rsidRPr="00DE6026">
        <w:rPr>
          <w:lang w:val="en-US"/>
        </w:rPr>
        <w:t>TEVRİCAN DOKUYUCU,</w:t>
      </w:r>
      <w:r w:rsidR="00DE6026" w:rsidRPr="00DE6026">
        <w:rPr>
          <w:lang w:val="en-US"/>
        </w:rPr>
        <w:t xml:space="preserve"> </w:t>
      </w:r>
      <w:r w:rsidR="00DE6026" w:rsidRPr="00DE6026">
        <w:rPr>
          <w:lang w:val="en-US"/>
        </w:rPr>
        <w:t xml:space="preserve">Tuğba </w:t>
      </w:r>
      <w:proofErr w:type="spellStart"/>
      <w:r w:rsidR="00DE6026" w:rsidRPr="00DE6026">
        <w:rPr>
          <w:lang w:val="en-US"/>
        </w:rPr>
        <w:t>Başkonuş</w:t>
      </w:r>
      <w:proofErr w:type="spellEnd"/>
      <w:r w:rsidR="00DE6026" w:rsidRPr="00DE6026">
        <w:rPr>
          <w:lang w:val="en-US"/>
        </w:rPr>
        <w:t>,</w:t>
      </w:r>
      <w:r w:rsidR="00DE6026" w:rsidRPr="00DE6026">
        <w:rPr>
          <w:lang w:val="en-US"/>
        </w:rPr>
        <w:t xml:space="preserve"> </w:t>
      </w:r>
      <w:r w:rsidR="00DE6026" w:rsidRPr="00DE6026">
        <w:rPr>
          <w:lang w:val="en-US"/>
        </w:rPr>
        <w:t>ZİYA DUMLUPINAR Turkish Journal of Field Crops</w:t>
      </w:r>
      <w:r w:rsidR="00DE6026" w:rsidRPr="00DE6026">
        <w:rPr>
          <w:lang w:val="en-US"/>
        </w:rPr>
        <w:t>.</w:t>
      </w:r>
    </w:p>
    <w:p w14:paraId="3D044324" w14:textId="3ABAD031" w:rsidR="00B75BE7" w:rsidRPr="00DE6026" w:rsidRDefault="00B75BE7" w:rsidP="00DE6026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lang w:val="en-US"/>
        </w:rPr>
        <w:t>Drought resistance, quality characteristics and water‐yield relationships of some wheat (</w:t>
      </w:r>
      <w:r w:rsidRPr="00C06D59">
        <w:rPr>
          <w:i/>
          <w:iCs/>
          <w:lang w:val="en-US"/>
        </w:rPr>
        <w:t xml:space="preserve">Triticum </w:t>
      </w:r>
      <w:proofErr w:type="spellStart"/>
      <w:r w:rsidRPr="00C06D59">
        <w:rPr>
          <w:i/>
          <w:iCs/>
          <w:lang w:val="en-US"/>
        </w:rPr>
        <w:t>aestivum</w:t>
      </w:r>
      <w:proofErr w:type="spellEnd"/>
      <w:r w:rsidRPr="00DE6026">
        <w:rPr>
          <w:lang w:val="en-US"/>
        </w:rPr>
        <w:t xml:space="preserve"> L.) lines and varieties</w:t>
      </w:r>
      <w:r w:rsidR="00DE6026" w:rsidRPr="00DE6026">
        <w:rPr>
          <w:lang w:val="en-US"/>
        </w:rPr>
        <w:t xml:space="preserve"> 2024. </w:t>
      </w:r>
      <w:r w:rsidR="00DE6026" w:rsidRPr="00DE6026">
        <w:rPr>
          <w:lang w:val="en-US"/>
        </w:rPr>
        <w:t>MUALLA KETEN GÖKKUŞ</w:t>
      </w:r>
      <w:r w:rsidR="00DE6026" w:rsidRPr="00DE6026">
        <w:rPr>
          <w:lang w:val="en-US"/>
        </w:rPr>
        <w:t xml:space="preserve">, </w:t>
      </w:r>
      <w:r w:rsidR="00DE6026" w:rsidRPr="00DE6026">
        <w:rPr>
          <w:lang w:val="en-US"/>
        </w:rPr>
        <w:t>ZİYA DUMLUPINAR,</w:t>
      </w:r>
      <w:r w:rsidR="00DE6026" w:rsidRPr="00DE6026">
        <w:rPr>
          <w:lang w:val="en-US"/>
        </w:rPr>
        <w:t xml:space="preserve"> </w:t>
      </w:r>
      <w:r w:rsidR="00DE6026" w:rsidRPr="00DE6026">
        <w:rPr>
          <w:lang w:val="en-US"/>
        </w:rPr>
        <w:t>HASAN DEĞİRMENCİ Journal of Agronomy and Crop Science</w:t>
      </w:r>
      <w:r w:rsidR="00DE6026" w:rsidRPr="00DE6026">
        <w:rPr>
          <w:lang w:val="en-US"/>
        </w:rPr>
        <w:t>.</w:t>
      </w:r>
    </w:p>
    <w:p w14:paraId="40CC9FE4" w14:textId="435008DC" w:rsidR="00B75BE7" w:rsidRPr="00DE6026" w:rsidRDefault="00DE6026" w:rsidP="00DE6026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lang w:val="en-US"/>
        </w:rPr>
        <w:t xml:space="preserve">GT Biplot and Cluster Analysis of Barley (Hordeum vulgare L.) Germplasm from Various Geographical Regions Based on </w:t>
      </w:r>
      <w:proofErr w:type="spellStart"/>
      <w:r w:rsidRPr="00DE6026">
        <w:rPr>
          <w:lang w:val="en-US"/>
        </w:rPr>
        <w:t>Agro</w:t>
      </w:r>
      <w:proofErr w:type="spellEnd"/>
      <w:r w:rsidRPr="00DE6026">
        <w:rPr>
          <w:lang w:val="en-US"/>
        </w:rPr>
        <w:t>-Morphological Traits</w:t>
      </w:r>
      <w:r w:rsidRPr="00DE6026">
        <w:rPr>
          <w:lang w:val="en-US"/>
        </w:rPr>
        <w:t xml:space="preserve">. 2024. </w:t>
      </w:r>
      <w:r w:rsidRPr="00DE6026">
        <w:rPr>
          <w:lang w:val="en-US"/>
        </w:rPr>
        <w:tab/>
        <w:t>HÜSEYİN GÜNGÖR,</w:t>
      </w:r>
      <w:r w:rsidRPr="00DE6026">
        <w:rPr>
          <w:lang w:val="en-US"/>
        </w:rPr>
        <w:t xml:space="preserve"> </w:t>
      </w:r>
      <w:r w:rsidRPr="00DE6026">
        <w:rPr>
          <w:lang w:val="en-US"/>
        </w:rPr>
        <w:t>ARAS TÜRKOĞLU,</w:t>
      </w:r>
      <w:r w:rsidRPr="00DE6026">
        <w:rPr>
          <w:lang w:val="en-US"/>
        </w:rPr>
        <w:t xml:space="preserve"> </w:t>
      </w:r>
      <w:r w:rsidRPr="00DE6026">
        <w:rPr>
          <w:lang w:val="en-US"/>
        </w:rPr>
        <w:lastRenderedPageBreak/>
        <w:t>MEHMET FATİH ÇAKIR,</w:t>
      </w:r>
      <w:r>
        <w:rPr>
          <w:lang w:val="en-US"/>
        </w:rPr>
        <w:t xml:space="preserve"> </w:t>
      </w:r>
      <w:r w:rsidRPr="00DE6026">
        <w:rPr>
          <w:lang w:val="en-US"/>
        </w:rPr>
        <w:t>ZİYA DUMLUPINAR,</w:t>
      </w:r>
      <w:r>
        <w:rPr>
          <w:lang w:val="en-US"/>
        </w:rPr>
        <w:t xml:space="preserve"> </w:t>
      </w:r>
      <w:r w:rsidRPr="00DE6026">
        <w:rPr>
          <w:lang w:val="en-US"/>
        </w:rPr>
        <w:t xml:space="preserve">Magdalena </w:t>
      </w:r>
      <w:proofErr w:type="spellStart"/>
      <w:r w:rsidRPr="00DE6026">
        <w:rPr>
          <w:lang w:val="en-US"/>
        </w:rPr>
        <w:t>Piekutowska</w:t>
      </w:r>
      <w:proofErr w:type="spellEnd"/>
      <w:r w:rsidRPr="00DE6026">
        <w:rPr>
          <w:lang w:val="en-US"/>
        </w:rPr>
        <w:t>,</w:t>
      </w:r>
      <w:r>
        <w:rPr>
          <w:lang w:val="en-US"/>
        </w:rPr>
        <w:t xml:space="preserve"> </w:t>
      </w:r>
      <w:r w:rsidRPr="00DE6026">
        <w:rPr>
          <w:lang w:val="en-US"/>
        </w:rPr>
        <w:t>Tomasz Wojciechowski,</w:t>
      </w:r>
      <w:r w:rsidR="00C06D59">
        <w:rPr>
          <w:lang w:val="en-US"/>
        </w:rPr>
        <w:t xml:space="preserve"> </w:t>
      </w:r>
      <w:proofErr w:type="spellStart"/>
      <w:r w:rsidRPr="00DE6026">
        <w:rPr>
          <w:lang w:val="en-US"/>
        </w:rPr>
        <w:t>Gniewko</w:t>
      </w:r>
      <w:proofErr w:type="spellEnd"/>
      <w:r w:rsidRPr="00DE6026">
        <w:rPr>
          <w:lang w:val="en-US"/>
        </w:rPr>
        <w:t xml:space="preserve"> </w:t>
      </w:r>
      <w:proofErr w:type="spellStart"/>
      <w:r w:rsidRPr="00DE6026">
        <w:rPr>
          <w:lang w:val="en-US"/>
        </w:rPr>
        <w:t>Niedbala</w:t>
      </w:r>
      <w:proofErr w:type="spellEnd"/>
      <w:r>
        <w:rPr>
          <w:lang w:val="en-US"/>
        </w:rPr>
        <w:t xml:space="preserve">. </w:t>
      </w:r>
      <w:r w:rsidRPr="00DE6026">
        <w:rPr>
          <w:lang w:val="en-US"/>
        </w:rPr>
        <w:t>Agronomy-Basel</w:t>
      </w:r>
    </w:p>
    <w:p w14:paraId="4385C1C1" w14:textId="038D996A" w:rsidR="00DE6026" w:rsidRPr="00DE6026" w:rsidRDefault="00DE6026" w:rsidP="006038F5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lang w:val="en-US"/>
        </w:rPr>
        <w:t xml:space="preserve">Evaluation of Levante × </w:t>
      </w:r>
      <w:proofErr w:type="spellStart"/>
      <w:r w:rsidRPr="00DE6026">
        <w:rPr>
          <w:lang w:val="en-US"/>
        </w:rPr>
        <w:t>Karakılçık</w:t>
      </w:r>
      <w:proofErr w:type="spellEnd"/>
      <w:r w:rsidRPr="00DE6026">
        <w:rPr>
          <w:lang w:val="en-US"/>
        </w:rPr>
        <w:t xml:space="preserve"> durum wheat advanced lines for yield related and quality traits using principal component biplot analysis</w:t>
      </w:r>
      <w:r w:rsidRPr="00DE6026">
        <w:rPr>
          <w:lang w:val="en-US"/>
        </w:rPr>
        <w:t xml:space="preserve">. 2024. </w:t>
      </w:r>
      <w:proofErr w:type="spellStart"/>
      <w:r w:rsidRPr="00DE6026">
        <w:rPr>
          <w:lang w:val="en-US"/>
        </w:rPr>
        <w:t>İmren</w:t>
      </w:r>
      <w:proofErr w:type="spellEnd"/>
      <w:r w:rsidRPr="00DE6026">
        <w:rPr>
          <w:lang w:val="en-US"/>
        </w:rPr>
        <w:t xml:space="preserve"> </w:t>
      </w:r>
      <w:proofErr w:type="spellStart"/>
      <w:r w:rsidRPr="00DE6026">
        <w:rPr>
          <w:lang w:val="en-US"/>
        </w:rPr>
        <w:t>Çöken</w:t>
      </w:r>
      <w:proofErr w:type="spellEnd"/>
      <w:r w:rsidRPr="00DE6026">
        <w:rPr>
          <w:lang w:val="en-US"/>
        </w:rPr>
        <w:t xml:space="preserve"> Tekin,</w:t>
      </w:r>
      <w:r w:rsidR="005E31E1">
        <w:rPr>
          <w:lang w:val="en-US"/>
        </w:rPr>
        <w:t xml:space="preserve"> </w:t>
      </w:r>
      <w:r w:rsidRPr="00DE6026">
        <w:rPr>
          <w:lang w:val="en-US"/>
        </w:rPr>
        <w:t>ALİ TEKİN,</w:t>
      </w:r>
      <w:r w:rsidR="005E31E1">
        <w:rPr>
          <w:lang w:val="en-US"/>
        </w:rPr>
        <w:t xml:space="preserve"> </w:t>
      </w:r>
      <w:r w:rsidRPr="00DE6026">
        <w:rPr>
          <w:lang w:val="en-US"/>
        </w:rPr>
        <w:t>ZİYA DUMLUPINAR, Czech Journal of Genetics and Plant Breeding</w:t>
      </w:r>
      <w:r w:rsidRPr="00DE6026">
        <w:rPr>
          <w:lang w:val="en-US"/>
        </w:rPr>
        <w:t>.</w:t>
      </w:r>
      <w:r w:rsidRPr="00DE6026">
        <w:rPr>
          <w:lang w:val="en-US"/>
        </w:rPr>
        <w:t xml:space="preserve"> </w:t>
      </w:r>
    </w:p>
    <w:p w14:paraId="6F9D47E4" w14:textId="55C0E42A" w:rsidR="00DE6026" w:rsidRDefault="00DE6026" w:rsidP="0044060C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lang w:val="en-US"/>
        </w:rPr>
        <w:t>GGE biplot analysis of genotype by environment interaction of barley cultivars</w:t>
      </w:r>
      <w:r w:rsidRPr="00DE6026">
        <w:rPr>
          <w:lang w:val="en-US"/>
        </w:rPr>
        <w:t xml:space="preserve"> </w:t>
      </w:r>
      <w:r w:rsidRPr="00DE6026">
        <w:rPr>
          <w:lang w:val="en-US"/>
        </w:rPr>
        <w:t>2023</w:t>
      </w:r>
      <w:r w:rsidRPr="00DE6026">
        <w:rPr>
          <w:lang w:val="en-US"/>
        </w:rPr>
        <w:t xml:space="preserve">. </w:t>
      </w:r>
      <w:r w:rsidRPr="00DE6026">
        <w:rPr>
          <w:lang w:val="en-US"/>
        </w:rPr>
        <w:t>HÜSEYİN GÜNGÖR,</w:t>
      </w:r>
      <w:r w:rsidRPr="00DE6026">
        <w:rPr>
          <w:lang w:val="en-US"/>
        </w:rPr>
        <w:t xml:space="preserve"> </w:t>
      </w:r>
      <w:r w:rsidRPr="00DE6026">
        <w:rPr>
          <w:lang w:val="en-US"/>
        </w:rPr>
        <w:t>MEHMET FATİH ÇAKIR</w:t>
      </w:r>
      <w:r w:rsidRPr="00DE6026">
        <w:rPr>
          <w:lang w:val="en-US"/>
        </w:rPr>
        <w:t xml:space="preserve">, </w:t>
      </w:r>
      <w:r w:rsidRPr="00DE6026">
        <w:rPr>
          <w:lang w:val="en-US"/>
        </w:rPr>
        <w:t>ZİYA DUMLUPINAR, Universidad del Zulia</w:t>
      </w:r>
      <w:r w:rsidRPr="00DE6026">
        <w:rPr>
          <w:lang w:val="en-US"/>
        </w:rPr>
        <w:t>.</w:t>
      </w:r>
    </w:p>
    <w:p w14:paraId="63FE0AA1" w14:textId="25027F09" w:rsidR="00DE6026" w:rsidRPr="00DE6026" w:rsidRDefault="00DE6026" w:rsidP="0044060C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lang w:val="en-US"/>
        </w:rPr>
        <w:t>MOLECULAR CHARACTERIZATION OF MUTANT LINES OF AYVALIK OLIVE CULTIVAR OBTAINED BY CHEMICAL MUTATION</w:t>
      </w:r>
      <w:r>
        <w:rPr>
          <w:lang w:val="en-US"/>
        </w:rPr>
        <w:t xml:space="preserve">. 2022. </w:t>
      </w:r>
      <w:r w:rsidRPr="00DE6026">
        <w:rPr>
          <w:lang w:val="en-US"/>
        </w:rPr>
        <w:t>ALİ TEKİN,</w:t>
      </w:r>
      <w:r>
        <w:rPr>
          <w:lang w:val="en-US"/>
        </w:rPr>
        <w:t xml:space="preserve"> </w:t>
      </w:r>
      <w:r w:rsidRPr="00DE6026">
        <w:rPr>
          <w:lang w:val="en-US"/>
        </w:rPr>
        <w:t>ZİYA DUMLUPINAR,</w:t>
      </w:r>
      <w:r>
        <w:rPr>
          <w:lang w:val="en-US"/>
        </w:rPr>
        <w:t xml:space="preserve"> </w:t>
      </w:r>
      <w:r w:rsidRPr="00DE6026">
        <w:rPr>
          <w:lang w:val="en-US"/>
        </w:rPr>
        <w:t xml:space="preserve">ADEM BARDAK </w:t>
      </w:r>
      <w:proofErr w:type="spellStart"/>
      <w:r w:rsidRPr="00DE6026">
        <w:rPr>
          <w:lang w:val="en-US"/>
        </w:rPr>
        <w:t>Genetika</w:t>
      </w:r>
      <w:proofErr w:type="spellEnd"/>
      <w:r w:rsidRPr="00DE6026">
        <w:rPr>
          <w:lang w:val="en-US"/>
        </w:rPr>
        <w:t>-Belgrade</w:t>
      </w:r>
      <w:r>
        <w:rPr>
          <w:lang w:val="en-US"/>
        </w:rPr>
        <w:t>.</w:t>
      </w:r>
    </w:p>
    <w:p w14:paraId="306F0F43" w14:textId="0BFFCB65" w:rsidR="006038F5" w:rsidRPr="00DE6026" w:rsidRDefault="006038F5" w:rsidP="006038F5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rFonts w:eastAsia="Verdana"/>
          <w:color w:val="000000"/>
          <w:lang w:val="en-US"/>
        </w:rPr>
        <w:t xml:space="preserve">KILINÇ FATİH MEHMET, </w:t>
      </w:r>
      <w:proofErr w:type="spellStart"/>
      <w:r w:rsidRPr="00DE6026">
        <w:rPr>
          <w:rFonts w:eastAsia="Verdana"/>
          <w:color w:val="000000"/>
          <w:lang w:val="en-US"/>
        </w:rPr>
        <w:t>Şakiroğlu</w:t>
      </w:r>
      <w:proofErr w:type="spellEnd"/>
      <w:r w:rsidRPr="00DE6026">
        <w:rPr>
          <w:rFonts w:eastAsia="Verdana"/>
          <w:color w:val="000000"/>
          <w:lang w:val="en-US"/>
        </w:rPr>
        <w:t xml:space="preserve"> </w:t>
      </w:r>
      <w:proofErr w:type="spellStart"/>
      <w:r w:rsidRPr="00DE6026">
        <w:rPr>
          <w:rFonts w:eastAsia="Verdana"/>
          <w:color w:val="000000"/>
          <w:lang w:val="en-US"/>
        </w:rPr>
        <w:t>Muhammet</w:t>
      </w:r>
      <w:proofErr w:type="spellEnd"/>
      <w:r w:rsidRPr="00DE6026">
        <w:rPr>
          <w:rFonts w:eastAsia="Verdana"/>
          <w:color w:val="000000"/>
          <w:lang w:val="en-US"/>
        </w:rPr>
        <w:t xml:space="preserve">, </w:t>
      </w:r>
      <w:proofErr w:type="spellStart"/>
      <w:r w:rsidRPr="00DE6026">
        <w:rPr>
          <w:rFonts w:eastAsia="Verdana"/>
          <w:color w:val="000000"/>
          <w:lang w:val="en-US"/>
        </w:rPr>
        <w:t>Yılmaz</w:t>
      </w:r>
      <w:proofErr w:type="spellEnd"/>
      <w:r w:rsidRPr="00DE6026">
        <w:rPr>
          <w:rFonts w:eastAsia="Verdana"/>
          <w:color w:val="000000"/>
          <w:lang w:val="en-US"/>
        </w:rPr>
        <w:t xml:space="preserve"> </w:t>
      </w:r>
      <w:proofErr w:type="spellStart"/>
      <w:r w:rsidRPr="00DE6026">
        <w:rPr>
          <w:rFonts w:eastAsia="Verdana"/>
          <w:color w:val="000000"/>
          <w:lang w:val="en-US"/>
        </w:rPr>
        <w:t>Cafer</w:t>
      </w:r>
      <w:proofErr w:type="spellEnd"/>
      <w:r w:rsidRPr="00DE6026">
        <w:rPr>
          <w:rFonts w:eastAsia="Verdana"/>
          <w:color w:val="000000"/>
          <w:lang w:val="en-US"/>
        </w:rPr>
        <w:t xml:space="preserve"> </w:t>
      </w:r>
      <w:proofErr w:type="spellStart"/>
      <w:r w:rsidRPr="00DE6026">
        <w:rPr>
          <w:rFonts w:eastAsia="Verdana"/>
          <w:color w:val="000000"/>
          <w:lang w:val="en-US"/>
        </w:rPr>
        <w:t>Hakan</w:t>
      </w:r>
      <w:proofErr w:type="spellEnd"/>
      <w:r w:rsidRPr="00DE6026">
        <w:rPr>
          <w:rFonts w:eastAsia="Verdana"/>
          <w:color w:val="000000"/>
          <w:lang w:val="en-US"/>
        </w:rPr>
        <w:t xml:space="preserve">, AKKAYA AYDIN, DOKUYUCU TEVRİCAN, </w:t>
      </w:r>
      <w:proofErr w:type="spellStart"/>
      <w:r w:rsidRPr="00DE6026">
        <w:rPr>
          <w:rFonts w:eastAsia="Verdana"/>
          <w:color w:val="000000"/>
          <w:lang w:val="en-US"/>
        </w:rPr>
        <w:t>Gezginç</w:t>
      </w:r>
      <w:proofErr w:type="spellEnd"/>
      <w:r w:rsidRPr="00DE6026">
        <w:rPr>
          <w:rFonts w:eastAsia="Verdana"/>
          <w:color w:val="000000"/>
          <w:lang w:val="en-US"/>
        </w:rPr>
        <w:t xml:space="preserve"> Hasan, YÜCE İLKER, DUMLUPINAR ZİYA (2022).  Evaluating macro and micro-mineral contents and agronomic traits of Turkish oat landraces.  Crop Science, Doi: 10.1002/csc2.20740.</w:t>
      </w:r>
    </w:p>
    <w:p w14:paraId="2FA95A1A" w14:textId="77777777" w:rsidR="006038F5" w:rsidRPr="00DE6026" w:rsidRDefault="006038F5" w:rsidP="006038F5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rFonts w:eastAsia="Verdana"/>
          <w:color w:val="000000"/>
          <w:lang w:val="en-US"/>
        </w:rPr>
        <w:t xml:space="preserve">KOÇAK BERK ABDULLAH, KILINÇ FATİH MEHMET, BARDAK ADEM, GÜNGÖR HÜSEYİN, DOKUYUCU TEVRİCAN, AKKAYA AYDIN, DUMLUPINAR ZİYA (2022).  ASSOCIATION MAPPING OF GERMINATION AND SOME EARLY SEEDLING STAGE TRAITS OF A TURKISH ORIGIN OAT COLLECTION. </w:t>
      </w:r>
      <w:r w:rsidR="00D77DAB" w:rsidRPr="00DE6026">
        <w:rPr>
          <w:rFonts w:eastAsia="Verdana"/>
          <w:color w:val="000000"/>
          <w:lang w:val="en-US"/>
        </w:rPr>
        <w:t xml:space="preserve"> Turkish Journal of Field Crops.</w:t>
      </w:r>
    </w:p>
    <w:p w14:paraId="0EF26C58" w14:textId="77777777" w:rsidR="006038F5" w:rsidRPr="00DE6026" w:rsidRDefault="006038F5" w:rsidP="006038F5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rFonts w:eastAsia="Verdana"/>
          <w:color w:val="000000"/>
          <w:lang w:val="en-US"/>
        </w:rPr>
        <w:t xml:space="preserve">GÜNGÖR HÜSEYİN, İLHAN EMRE, KASAPOĞLU AYŞE GÜL, FİLİZ ERTUĞRUL, POUR </w:t>
      </w:r>
      <w:proofErr w:type="spellStart"/>
      <w:r w:rsidRPr="00DE6026">
        <w:rPr>
          <w:rFonts w:eastAsia="Verdana"/>
          <w:color w:val="000000"/>
          <w:lang w:val="en-US"/>
        </w:rPr>
        <w:t>Arash</w:t>
      </w:r>
      <w:proofErr w:type="spellEnd"/>
      <w:r w:rsidRPr="00DE6026">
        <w:rPr>
          <w:rFonts w:eastAsia="Verdana"/>
          <w:color w:val="000000"/>
          <w:lang w:val="en-US"/>
        </w:rPr>
        <w:t xml:space="preserve"> HOSSEIN, VALCHEV Dragomir, VALCHEVA Darina, HALİLOĞLU KAMİL, DUMLUPINAR ZİYA (2022).  Genetic Diversity and Population Structure of Barley Cultivars Released in Turkey and Bulgaria using </w:t>
      </w:r>
      <w:proofErr w:type="spellStart"/>
      <w:r w:rsidRPr="00DE6026">
        <w:rPr>
          <w:rFonts w:eastAsia="Verdana"/>
          <w:color w:val="000000"/>
          <w:lang w:val="en-US"/>
        </w:rPr>
        <w:t>iPBS</w:t>
      </w:r>
      <w:proofErr w:type="spellEnd"/>
      <w:r w:rsidRPr="00DE6026">
        <w:rPr>
          <w:rFonts w:eastAsia="Verdana"/>
          <w:color w:val="000000"/>
          <w:lang w:val="en-US"/>
        </w:rPr>
        <w:t xml:space="preserve">-retrotransposon and </w:t>
      </w:r>
      <w:proofErr w:type="spellStart"/>
      <w:r w:rsidRPr="00DE6026">
        <w:rPr>
          <w:rFonts w:eastAsia="Verdana"/>
          <w:color w:val="000000"/>
          <w:lang w:val="en-US"/>
        </w:rPr>
        <w:t>SCoT</w:t>
      </w:r>
      <w:proofErr w:type="spellEnd"/>
      <w:r w:rsidRPr="00DE6026">
        <w:rPr>
          <w:rFonts w:eastAsia="Verdana"/>
          <w:color w:val="000000"/>
          <w:lang w:val="en-US"/>
        </w:rPr>
        <w:t xml:space="preserve"> markers.  Journal of Agricultural Sciences-</w:t>
      </w:r>
      <w:proofErr w:type="spellStart"/>
      <w:r w:rsidRPr="00DE6026">
        <w:rPr>
          <w:rFonts w:eastAsia="Verdana"/>
          <w:color w:val="000000"/>
          <w:lang w:val="en-US"/>
        </w:rPr>
        <w:t>Tarim</w:t>
      </w:r>
      <w:proofErr w:type="spellEnd"/>
      <w:r w:rsidRPr="00DE6026">
        <w:rPr>
          <w:rFonts w:eastAsia="Verdana"/>
          <w:color w:val="000000"/>
          <w:lang w:val="en-US"/>
        </w:rPr>
        <w:t xml:space="preserve"> </w:t>
      </w:r>
      <w:proofErr w:type="spellStart"/>
      <w:r w:rsidRPr="00DE6026">
        <w:rPr>
          <w:rFonts w:eastAsia="Verdana"/>
          <w:color w:val="000000"/>
          <w:lang w:val="en-US"/>
        </w:rPr>
        <w:t>Bilimleri</w:t>
      </w:r>
      <w:proofErr w:type="spellEnd"/>
      <w:r w:rsidRPr="00DE6026">
        <w:rPr>
          <w:rFonts w:eastAsia="Verdana"/>
          <w:color w:val="000000"/>
          <w:lang w:val="en-US"/>
        </w:rPr>
        <w:t xml:space="preserve"> </w:t>
      </w:r>
      <w:proofErr w:type="spellStart"/>
      <w:r w:rsidRPr="00DE6026">
        <w:rPr>
          <w:rFonts w:eastAsia="Verdana"/>
          <w:color w:val="000000"/>
          <w:lang w:val="en-US"/>
        </w:rPr>
        <w:t>Dergisi</w:t>
      </w:r>
      <w:proofErr w:type="spellEnd"/>
      <w:r w:rsidRPr="00DE6026">
        <w:rPr>
          <w:rFonts w:eastAsia="Verdana"/>
          <w:color w:val="000000"/>
          <w:lang w:val="en-US"/>
        </w:rPr>
        <w:t xml:space="preserve">, 28(2), 239-250., Doi: 10.15832/ankutbd.886221 </w:t>
      </w:r>
    </w:p>
    <w:p w14:paraId="053317BB" w14:textId="77777777" w:rsidR="006038F5" w:rsidRPr="00DE6026" w:rsidRDefault="006038F5" w:rsidP="006038F5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DE6026">
        <w:rPr>
          <w:rFonts w:eastAsia="Verdana"/>
          <w:color w:val="000000"/>
          <w:lang w:val="en-US"/>
        </w:rPr>
        <w:t>GÜNGÖR HÜSEYİN, ÇIKILI YAKUP, DUMLUPINAR ZİYA (2021).  Screening of oat varieties and landraces at early vegetative stage under salt stress conditions: Morpho-physiological and PCA biplot analysis.  Cereal Research Communications, 49(4), 587-597., Doi: 10.1007/s42976-021-00138-0</w:t>
      </w:r>
    </w:p>
    <w:p w14:paraId="14221769" w14:textId="77777777" w:rsidR="006038F5" w:rsidRPr="00DE6026" w:rsidRDefault="006038F5" w:rsidP="006038F5">
      <w:pPr>
        <w:pStyle w:val="table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 xml:space="preserve">BARDAK ADEM, ÇELİK SADETTİN, ERDOĞAN OKTAY, EKİNCİ REMZİ, DUMLUPINAR ZİYA (2021).  Association Mapping of Verticillium Wilt Disease in a Worldwide Collection of Cotton (Gossypium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hirsutum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L.).  Plants-Basel, 10(2), 306, Doi: 10.3390/plants10020306</w:t>
      </w:r>
    </w:p>
    <w:p w14:paraId="7AE8CCA4" w14:textId="11BD47C9" w:rsidR="006038F5" w:rsidRPr="00DE6026" w:rsidRDefault="006038F5" w:rsidP="006038F5">
      <w:pPr>
        <w:pStyle w:val="table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Aydemir Gülan,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Yüce İlker,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Başkonuş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Tuğba,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Sunulu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Selçuk,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GÜNGÖR HÜSEYİN (2020).  Evaluation of F</w:t>
      </w:r>
      <w:r w:rsidRPr="00C06D59">
        <w:rPr>
          <w:rFonts w:ascii="Times New Roman" w:eastAsia="Verdana" w:hAnsi="Times New Roman" w:cs="Times New Roman"/>
          <w:vertAlign w:val="subscript"/>
          <w:lang w:val="en-US"/>
        </w:rPr>
        <w:t>5</w:t>
      </w:r>
      <w:r w:rsidRPr="00DE6026">
        <w:rPr>
          <w:rFonts w:ascii="Times New Roman" w:eastAsia="Verdana" w:hAnsi="Times New Roman" w:cs="Times New Roman"/>
          <w:lang w:val="en-US"/>
        </w:rPr>
        <w:t xml:space="preserve"> Individuals Obtained from B28×Kunduru-1149 Reciprocal Cross Population by Functional Markers.  KSÜ </w:t>
      </w:r>
      <w:r w:rsidR="00C06D59">
        <w:rPr>
          <w:rFonts w:ascii="Times New Roman" w:eastAsia="Verdana" w:hAnsi="Times New Roman" w:cs="Times New Roman"/>
          <w:lang w:val="en-US"/>
        </w:rPr>
        <w:t>Journal of Nat. Sci.</w:t>
      </w:r>
      <w:r w:rsidRPr="00DE6026">
        <w:rPr>
          <w:rFonts w:ascii="Times New Roman" w:eastAsia="Verdana" w:hAnsi="Times New Roman" w:cs="Times New Roman"/>
          <w:lang w:val="en-US"/>
        </w:rPr>
        <w:t>, 23(4), 1011-1020., Doi: 10.18016/ksutarimdoga.vi.687935.</w:t>
      </w:r>
    </w:p>
    <w:p w14:paraId="4FFFA3F1" w14:textId="0522584E" w:rsidR="006038F5" w:rsidRPr="00DE6026" w:rsidRDefault="006038F5" w:rsidP="006038F5">
      <w:pPr>
        <w:pStyle w:val="tableT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BAĞCI AHMET,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GEÇGEL ÜMİT,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ÖZCAN MEHMET MUSA,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USLU NURHAN (2019).  Oil contents and fatty acid composition of oat (Avena sativa L.) seed and oils.  Journal of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Agroalimentary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Process and Technologies, 25(4), 182-186.</w:t>
      </w:r>
    </w:p>
    <w:p w14:paraId="1D4131D7" w14:textId="7AADCE1D" w:rsidR="006038F5" w:rsidRPr="00DE6026" w:rsidRDefault="006038F5" w:rsidP="006038F5">
      <w:pPr>
        <w:pStyle w:val="tableT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DE6026">
        <w:rPr>
          <w:rFonts w:ascii="Times New Roman" w:eastAsia="Verdana" w:hAnsi="Times New Roman" w:cs="Times New Roman"/>
          <w:lang w:val="en-US"/>
        </w:rPr>
        <w:t>Cömertpay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Gönül,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Habyarimana Ephrem,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BALOCH FAHEEM SHAHZAD,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GÜNGÖR HÜSEYİN,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AKKAYA AYDIN,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DUMLUPINAR ZİYA (2019).  Geographical Description </w:t>
      </w:r>
      <w:r w:rsidR="00DE6026">
        <w:rPr>
          <w:rFonts w:ascii="Times New Roman" w:eastAsia="Verdana" w:hAnsi="Times New Roman" w:cs="Times New Roman"/>
          <w:lang w:val="en-US"/>
        </w:rPr>
        <w:t>a</w:t>
      </w:r>
      <w:r w:rsidRPr="00DE6026">
        <w:rPr>
          <w:rFonts w:ascii="Times New Roman" w:eastAsia="Verdana" w:hAnsi="Times New Roman" w:cs="Times New Roman"/>
          <w:lang w:val="en-US"/>
        </w:rPr>
        <w:t xml:space="preserve">nd Molecular Characterization </w:t>
      </w:r>
      <w:r w:rsidR="00C06D59">
        <w:rPr>
          <w:rFonts w:ascii="Times New Roman" w:eastAsia="Verdana" w:hAnsi="Times New Roman" w:cs="Times New Roman"/>
          <w:lang w:val="en-US"/>
        </w:rPr>
        <w:t>o</w:t>
      </w:r>
      <w:r w:rsidRPr="00DE6026">
        <w:rPr>
          <w:rFonts w:ascii="Times New Roman" w:eastAsia="Verdana" w:hAnsi="Times New Roman" w:cs="Times New Roman"/>
          <w:lang w:val="en-US"/>
        </w:rPr>
        <w:t xml:space="preserve">f Genetic Structure </w:t>
      </w:r>
      <w:r w:rsidR="00C06D59">
        <w:rPr>
          <w:rFonts w:ascii="Times New Roman" w:eastAsia="Verdana" w:hAnsi="Times New Roman" w:cs="Times New Roman"/>
          <w:lang w:val="en-US"/>
        </w:rPr>
        <w:t>a</w:t>
      </w:r>
      <w:r w:rsidRPr="00DE6026">
        <w:rPr>
          <w:rFonts w:ascii="Times New Roman" w:eastAsia="Verdana" w:hAnsi="Times New Roman" w:cs="Times New Roman"/>
          <w:lang w:val="en-US"/>
        </w:rPr>
        <w:t xml:space="preserve">nd Diversity Using 6k </w:t>
      </w:r>
      <w:r w:rsidR="00C06D59">
        <w:rPr>
          <w:rFonts w:ascii="Times New Roman" w:eastAsia="Verdana" w:hAnsi="Times New Roman" w:cs="Times New Roman"/>
          <w:lang w:val="en-US"/>
        </w:rPr>
        <w:t>SNP</w:t>
      </w:r>
      <w:r w:rsidRPr="00DE6026">
        <w:rPr>
          <w:rFonts w:ascii="Times New Roman" w:eastAsia="Verdana" w:hAnsi="Times New Roman" w:cs="Times New Roman"/>
          <w:lang w:val="en-US"/>
        </w:rPr>
        <w:t xml:space="preserve"> Array </w:t>
      </w:r>
      <w:proofErr w:type="gramStart"/>
      <w:r w:rsidRPr="00DE6026">
        <w:rPr>
          <w:rFonts w:ascii="Times New Roman" w:eastAsia="Verdana" w:hAnsi="Times New Roman" w:cs="Times New Roman"/>
          <w:lang w:val="en-US"/>
        </w:rPr>
        <w:t>In</w:t>
      </w:r>
      <w:proofErr w:type="gramEnd"/>
      <w:r w:rsidRPr="00DE6026">
        <w:rPr>
          <w:rFonts w:ascii="Times New Roman" w:eastAsia="Verdana" w:hAnsi="Times New Roman" w:cs="Times New Roman"/>
          <w:lang w:val="en-US"/>
        </w:rPr>
        <w:t xml:space="preserve"> Turkish Oat Germplasm.  CANADIAN JOURNAL OF PLANT SCIENCE, 99(1), 12-21., Doi: </w:t>
      </w:r>
      <w:hyperlink r:id="rId9" w:history="1">
        <w:r w:rsidRPr="00DE6026">
          <w:rPr>
            <w:rStyle w:val="Kpr"/>
            <w:rFonts w:ascii="Times New Roman" w:eastAsia="Verdana" w:hAnsi="Times New Roman" w:cs="Times New Roman"/>
            <w:lang w:val="en-US"/>
          </w:rPr>
          <w:t>https://doi.org/10.1139/cjps-2017-0293</w:t>
        </w:r>
      </w:hyperlink>
    </w:p>
    <w:p w14:paraId="6921BE0C" w14:textId="68F21497" w:rsidR="006038F5" w:rsidRPr="00DE6026" w:rsidRDefault="006038F5" w:rsidP="006038F5">
      <w:pPr>
        <w:pStyle w:val="tableT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GÜNGÖR HÜSEYİN,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BAŞAL HÜSEYİN,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Yüce İlker,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Kekilli Özgür,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Akçadağ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Merve,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 (2018).  GENETIC ANALYSIS OF SOME YIELD ASSOCIATEDTRAITS OF F3 SEGREGATING POPULATIONOF BREAD WHEAT.  Fresenius Environmental Bulletin, 27(7), 4857-4866</w:t>
      </w:r>
    </w:p>
    <w:p w14:paraId="4E84D45C" w14:textId="28695681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ÖZCAN MEHMET MUSA,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BAĞCI SEYDİ AHMET,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DURSUN NESİM,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HAMURCU MEHMET,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USLU NURHAN (2017).  Macro And Micro Element Contents </w:t>
      </w:r>
      <w:r w:rsidR="00C06D59">
        <w:rPr>
          <w:rFonts w:ascii="Times New Roman" w:eastAsia="Verdana" w:hAnsi="Times New Roman" w:cs="Times New Roman"/>
          <w:lang w:val="en-US"/>
        </w:rPr>
        <w:t>o</w:t>
      </w:r>
      <w:r w:rsidRPr="00DE6026">
        <w:rPr>
          <w:rFonts w:ascii="Times New Roman" w:eastAsia="Verdana" w:hAnsi="Times New Roman" w:cs="Times New Roman"/>
          <w:lang w:val="en-US"/>
        </w:rPr>
        <w:t>f Several Oat (</w:t>
      </w:r>
      <w:r w:rsidR="00DE6026">
        <w:rPr>
          <w:rFonts w:ascii="Times New Roman" w:eastAsia="Verdana" w:hAnsi="Times New Roman" w:cs="Times New Roman"/>
          <w:lang w:val="en-US"/>
        </w:rPr>
        <w:t>A</w:t>
      </w:r>
      <w:r w:rsidRPr="00DE6026">
        <w:rPr>
          <w:rFonts w:ascii="Times New Roman" w:eastAsia="Verdana" w:hAnsi="Times New Roman" w:cs="Times New Roman"/>
          <w:lang w:val="en-US"/>
        </w:rPr>
        <w:t xml:space="preserve">vena Sativa L.) Genotype </w:t>
      </w:r>
      <w:r w:rsidR="005E31E1">
        <w:rPr>
          <w:rFonts w:ascii="Times New Roman" w:eastAsia="Verdana" w:hAnsi="Times New Roman" w:cs="Times New Roman"/>
          <w:lang w:val="en-US"/>
        </w:rPr>
        <w:t>a</w:t>
      </w:r>
      <w:r w:rsidRPr="00DE6026">
        <w:rPr>
          <w:rFonts w:ascii="Times New Roman" w:eastAsia="Verdana" w:hAnsi="Times New Roman" w:cs="Times New Roman"/>
          <w:lang w:val="en-US"/>
        </w:rPr>
        <w:t>nd Variety Grains.  IRANIAN JOURNAL OF CHEMISTRY   CHEMICAL ENGINEERING, 36(3), 73-79.</w:t>
      </w:r>
    </w:p>
    <w:p w14:paraId="58D3ACE1" w14:textId="0A74B2C4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BROWN Ryan,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CAMPBELL Robert,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JELLEN Eric,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ANDERSON Joe,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BONMAN John </w:t>
      </w:r>
      <w:r w:rsidR="00C06D59" w:rsidRPr="00DE6026">
        <w:rPr>
          <w:rFonts w:ascii="Times New Roman" w:eastAsia="Verdana" w:hAnsi="Times New Roman" w:cs="Times New Roman"/>
          <w:lang w:val="en-US"/>
        </w:rPr>
        <w:t>Michael</w:t>
      </w:r>
      <w:r w:rsidRPr="00DE6026">
        <w:rPr>
          <w:rFonts w:ascii="Times New Roman" w:eastAsia="Verdana" w:hAnsi="Times New Roman" w:cs="Times New Roman"/>
          <w:lang w:val="en-US"/>
        </w:rPr>
        <w:t>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CARSON Martin,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CHAO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Shiaoman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OBERT Don,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JACKSON Eric (2016).  The art of attrition development of robust oat microsatellites.  Plant Breeding, 135(3), 323-334., Doi: doi:10.1111/pbr.12362</w:t>
      </w:r>
    </w:p>
    <w:p w14:paraId="4B9C1D50" w14:textId="2CA2FC46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JELLEN Eric 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BONMAN John M,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JACKSON Eric W (2016).  Genetic Diversity and Crown Rust Resistance of Oat Landraces from Various Locations throughout Turkey.  Turkish Journal of Agriculture and Forestry, 40(2), 262-268., Doi: 10.3906/tar-1509-43</w:t>
      </w:r>
    </w:p>
    <w:p w14:paraId="3F1D5D48" w14:textId="1EA8676B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Hilal KARAKUZULU,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DEMİRTAŞ Mehmet Barış,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Müzeyyen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UĞURER,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Hasan GEZGİNÇ,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AKKAYA AYDIN (2015).  A Heterosis Study </w:t>
      </w:r>
      <w:r w:rsidR="00DE6026">
        <w:rPr>
          <w:rFonts w:ascii="Times New Roman" w:eastAsia="Verdana" w:hAnsi="Times New Roman" w:cs="Times New Roman"/>
          <w:lang w:val="en-US"/>
        </w:rPr>
        <w:t>f</w:t>
      </w:r>
      <w:r w:rsidRPr="00DE6026">
        <w:rPr>
          <w:rFonts w:ascii="Times New Roman" w:eastAsia="Verdana" w:hAnsi="Times New Roman" w:cs="Times New Roman"/>
          <w:lang w:val="en-US"/>
        </w:rPr>
        <w:t xml:space="preserve">or Some Agronomic Traits </w:t>
      </w:r>
      <w:r w:rsidR="00C06D59">
        <w:rPr>
          <w:rFonts w:ascii="Times New Roman" w:eastAsia="Verdana" w:hAnsi="Times New Roman" w:cs="Times New Roman"/>
          <w:lang w:val="en-US"/>
        </w:rPr>
        <w:t>i</w:t>
      </w:r>
      <w:r w:rsidRPr="00DE6026">
        <w:rPr>
          <w:rFonts w:ascii="Times New Roman" w:eastAsia="Verdana" w:hAnsi="Times New Roman" w:cs="Times New Roman"/>
          <w:lang w:val="en-US"/>
        </w:rPr>
        <w:t>n Oat.  Journal of Agricultural Sciences, 21(3), 414-419.</w:t>
      </w:r>
    </w:p>
    <w:p w14:paraId="6490571D" w14:textId="328AFBE2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lastRenderedPageBreak/>
        <w:t>MARAL HASAN,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AKKAYA AYDIN (2013).  Response of Six Oat Avena Sativa L.  Cultivars to Nitrogen Fertilization </w:t>
      </w:r>
      <w:r w:rsidR="00DE6026">
        <w:rPr>
          <w:rFonts w:ascii="Times New Roman" w:eastAsia="Verdana" w:hAnsi="Times New Roman" w:cs="Times New Roman"/>
          <w:lang w:val="en-US"/>
        </w:rPr>
        <w:t>f</w:t>
      </w:r>
      <w:r w:rsidRPr="00DE6026">
        <w:rPr>
          <w:rFonts w:ascii="Times New Roman" w:eastAsia="Verdana" w:hAnsi="Times New Roman" w:cs="Times New Roman"/>
          <w:lang w:val="en-US"/>
        </w:rPr>
        <w:t>or Agronomical Traits.  Turkish Journal of Field Crops, 18(2), 254-259</w:t>
      </w:r>
    </w:p>
    <w:p w14:paraId="106AEA13" w14:textId="12F065BB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 xml:space="preserve">KARA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Rukiye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DEMİRKIRAN ALİ RIZA,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AKÇURA MEVLÜT,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AKKAYA AYDIN (2012).  GROAT ELEMENT CONCENTRATION AT DIFFERENT SPIKELETS OF OAT PANICLES Avena Sativa L   EVALUATED AT THREE TURKISH LOCATIONS.  TURKISH JOURNAL OF FIELD CROPS, 17(2), 157-165</w:t>
      </w:r>
    </w:p>
    <w:p w14:paraId="70A29C03" w14:textId="2344A124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MARAL HASAN,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KARA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Rukiye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AKKAYA AYDIN (2012).  Evaluation of Turkish Oat Landraces Based on Morphological and Phenological Traits. 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Zemdirbyste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-Agriculture, 99(2), 149-158.</w:t>
      </w:r>
    </w:p>
    <w:p w14:paraId="29481960" w14:textId="1F3B7C3C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MARAL HASAN,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AKKAYA AYDIN (2012).  IMPACT OF GENOTYPE AND NITROGEN FERTILIZER RATE ON YIELD AND NITROGENUSE BY OAT Avena sativa L   IN TURKEY.  TURKISH JOURNAL OF FIELD CROPS, 17(2), 177-184.</w:t>
      </w:r>
    </w:p>
    <w:p w14:paraId="4E023C22" w14:textId="4819DD1E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AKKAYA AYDIN (2011).  IDENTIFICATION OF TURKISH OAT LANDRACES Avena sativa L   BASED ONAVENIN PROTEINS BY SDS PAGE TECHNIQUE.  TURKISH JOURNAL OF FIELD CROPS, 16(1), 76-83.</w:t>
      </w:r>
    </w:p>
    <w:p w14:paraId="46C9D066" w14:textId="345C58A1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DE6026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AKKAYA AYDIN (2011).  EVALUATION OF TURKISH OAT LANDRACES BASED ON GRAIN YIELD YIELDCOMPONENTS AND SOME QUALITY TRAITS.  TURKISH JOURNAL OF FIELD CROPS, 16(2), 190-196.</w:t>
      </w:r>
    </w:p>
    <w:p w14:paraId="474CB00C" w14:textId="6A9C70F7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OLIVER Rebekah,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JELLEN Eric,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LADIZINSKY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Gidion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KOROL Abraham,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KILIAN Andrzej,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LARSEN Beard J,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WISNIEWSKI MOREHEAD Nicole,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SVEDIN Eric,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COON Melissa,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REDMAN Rachel,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MAUGHAN Paul,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OBERT Don,</w:t>
      </w:r>
      <w:r w:rsidR="005E31E1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JACKSON Eric (2011).  New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DArT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markers for tetraploid oat Avena magna Murphy et </w:t>
      </w:r>
      <w:r w:rsidR="00C06D59" w:rsidRPr="00DE6026">
        <w:rPr>
          <w:rFonts w:ascii="Times New Roman" w:eastAsia="Verdana" w:hAnsi="Times New Roman" w:cs="Times New Roman"/>
          <w:lang w:val="en-US"/>
        </w:rPr>
        <w:t>Terrell provide</w:t>
      </w:r>
      <w:r w:rsidRPr="00DE6026">
        <w:rPr>
          <w:rFonts w:ascii="Times New Roman" w:eastAsia="Verdana" w:hAnsi="Times New Roman" w:cs="Times New Roman"/>
          <w:lang w:val="en-US"/>
        </w:rPr>
        <w:t xml:space="preserve"> the first complete linkage map and markers linked to domestication genes from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hexaploid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</w:t>
      </w:r>
      <w:r w:rsidR="00C06D59" w:rsidRPr="00DE6026">
        <w:rPr>
          <w:rFonts w:ascii="Times New Roman" w:eastAsia="Verdana" w:hAnsi="Times New Roman" w:cs="Times New Roman"/>
          <w:lang w:val="en-US"/>
        </w:rPr>
        <w:t>A sativa</w:t>
      </w:r>
      <w:r w:rsidRPr="00DE6026">
        <w:rPr>
          <w:rFonts w:ascii="Times New Roman" w:eastAsia="Verdana" w:hAnsi="Times New Roman" w:cs="Times New Roman"/>
          <w:lang w:val="en-US"/>
        </w:rPr>
        <w:t xml:space="preserve"> L.  Theoretical and Applied Genetics, 123, 1159-1171.</w:t>
      </w:r>
    </w:p>
    <w:p w14:paraId="640A91C7" w14:textId="1A4B8F48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 xml:space="preserve">KARA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Rukiye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AKKAYA AYDIN,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AKÇURA MEVLÜT (2010).  Grain Yield and Quality Components of Pure and Mixed Cropping of Bread </w:t>
      </w:r>
      <w:r w:rsidR="00C06D59" w:rsidRPr="00DE6026">
        <w:rPr>
          <w:rFonts w:ascii="Times New Roman" w:eastAsia="Verdana" w:hAnsi="Times New Roman" w:cs="Times New Roman"/>
          <w:lang w:val="en-US"/>
        </w:rPr>
        <w:t xml:space="preserve">Wheat </w:t>
      </w:r>
      <w:r w:rsidR="00C06D59" w:rsidRPr="00C06D59">
        <w:rPr>
          <w:rFonts w:ascii="Times New Roman" w:eastAsia="Verdana" w:hAnsi="Times New Roman" w:cs="Times New Roman"/>
          <w:i/>
          <w:iCs/>
          <w:lang w:val="en-US"/>
        </w:rPr>
        <w:t>Triticum</w:t>
      </w:r>
      <w:r w:rsidRPr="00C06D59">
        <w:rPr>
          <w:rFonts w:ascii="Times New Roman" w:eastAsia="Verdana" w:hAnsi="Times New Roman" w:cs="Times New Roman"/>
          <w:i/>
          <w:iCs/>
          <w:lang w:val="en-US"/>
        </w:rPr>
        <w:t xml:space="preserve"> </w:t>
      </w:r>
      <w:proofErr w:type="spellStart"/>
      <w:r w:rsidR="00C06D59">
        <w:rPr>
          <w:rFonts w:ascii="Times New Roman" w:eastAsia="Verdana" w:hAnsi="Times New Roman" w:cs="Times New Roman"/>
          <w:i/>
          <w:iCs/>
          <w:lang w:val="en-US"/>
        </w:rPr>
        <w:t>a</w:t>
      </w:r>
      <w:r w:rsidRPr="00C06D59">
        <w:rPr>
          <w:rFonts w:ascii="Times New Roman" w:eastAsia="Verdana" w:hAnsi="Times New Roman" w:cs="Times New Roman"/>
          <w:i/>
          <w:iCs/>
          <w:lang w:val="en-US"/>
        </w:rPr>
        <w:t>estivum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L   and </w:t>
      </w:r>
      <w:r w:rsidR="00C06D59" w:rsidRPr="00DE6026">
        <w:rPr>
          <w:rFonts w:ascii="Times New Roman" w:eastAsia="Verdana" w:hAnsi="Times New Roman" w:cs="Times New Roman"/>
          <w:lang w:val="en-US"/>
        </w:rPr>
        <w:t xml:space="preserve">Triticale </w:t>
      </w:r>
      <w:proofErr w:type="spellStart"/>
      <w:r w:rsidR="00C06D59" w:rsidRPr="00DE6026">
        <w:rPr>
          <w:rFonts w:ascii="Times New Roman" w:eastAsia="Verdana" w:hAnsi="Times New Roman" w:cs="Times New Roman"/>
          <w:lang w:val="en-US"/>
        </w:rPr>
        <w:t>XTriticosecale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Wittmack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.  Pakistan Journal of Botany, 42(3), 2019-2027</w:t>
      </w:r>
    </w:p>
    <w:p w14:paraId="04875BD5" w14:textId="077B21E5" w:rsidR="006038F5" w:rsidRPr="00DE6026" w:rsidRDefault="006038F5" w:rsidP="006038F5">
      <w:pPr>
        <w:pStyle w:val="tableC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E6026">
        <w:rPr>
          <w:rFonts w:ascii="Times New Roman" w:eastAsia="Verdana" w:hAnsi="Times New Roman" w:cs="Times New Roman"/>
          <w:lang w:val="en-US"/>
        </w:rPr>
        <w:t>AKKAYA AYDIN,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DOKUYUCU TEVRİCAN,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 xml:space="preserve">KARA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Rukiye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>,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r w:rsidRPr="00DE6026">
        <w:rPr>
          <w:rFonts w:ascii="Times New Roman" w:eastAsia="Verdana" w:hAnsi="Times New Roman" w:cs="Times New Roman"/>
          <w:lang w:val="en-US"/>
        </w:rPr>
        <w:t>DUMLUPINAR ZİYA (2006).  The effects of walnut and pine leaves on bread wheat growth and</w:t>
      </w:r>
      <w:r w:rsidR="00C06D59">
        <w:rPr>
          <w:rFonts w:ascii="Times New Roman" w:eastAsia="Verdana" w:hAnsi="Times New Roman" w:cs="Times New Roman"/>
          <w:lang w:val="en-US"/>
        </w:rPr>
        <w:t xml:space="preserve"> </w:t>
      </w:r>
      <w:proofErr w:type="spellStart"/>
      <w:r w:rsidRPr="00DE6026">
        <w:rPr>
          <w:rFonts w:ascii="Times New Roman" w:eastAsia="Verdana" w:hAnsi="Times New Roman" w:cs="Times New Roman"/>
          <w:lang w:val="en-US"/>
        </w:rPr>
        <w:t>frequence</w:t>
      </w:r>
      <w:proofErr w:type="spellEnd"/>
      <w:r w:rsidRPr="00DE6026">
        <w:rPr>
          <w:rFonts w:ascii="Times New Roman" w:eastAsia="Verdana" w:hAnsi="Times New Roman" w:cs="Times New Roman"/>
          <w:lang w:val="en-US"/>
        </w:rPr>
        <w:t xml:space="preserve"> of common weed species in the East Mediterranean region.  JOURNAL OF ENVIRONMENTAL BIOLOGY, 27(3), 523-527.</w:t>
      </w:r>
    </w:p>
    <w:sectPr w:rsidR="006038F5" w:rsidRPr="00DE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2565"/>
    <w:multiLevelType w:val="hybridMultilevel"/>
    <w:tmpl w:val="9AAC3BB8"/>
    <w:lvl w:ilvl="0" w:tplc="4A86860A">
      <w:start w:val="1"/>
      <w:numFmt w:val="decimal"/>
      <w:lvlText w:val="%1-"/>
      <w:lvlJc w:val="left"/>
      <w:pPr>
        <w:ind w:left="720" w:hanging="360"/>
      </w:pPr>
      <w:rPr>
        <w:rFonts w:ascii="Verdana" w:eastAsia="Verdana" w:hAnsi="Verdana" w:cs="Verdana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F5"/>
    <w:rsid w:val="00124C97"/>
    <w:rsid w:val="00196A56"/>
    <w:rsid w:val="002C4A80"/>
    <w:rsid w:val="003A0F35"/>
    <w:rsid w:val="003A7DC9"/>
    <w:rsid w:val="005E31E1"/>
    <w:rsid w:val="006038F5"/>
    <w:rsid w:val="0067422C"/>
    <w:rsid w:val="006C0402"/>
    <w:rsid w:val="00B60EDD"/>
    <w:rsid w:val="00B75BE7"/>
    <w:rsid w:val="00C06D59"/>
    <w:rsid w:val="00CC614A"/>
    <w:rsid w:val="00D77DAB"/>
    <w:rsid w:val="00DE6026"/>
    <w:rsid w:val="00F30EF9"/>
    <w:rsid w:val="00F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0ABE"/>
  <w15:chartTrackingRefBased/>
  <w15:docId w15:val="{FFED20F7-8CFB-4F07-B2E9-844CD4D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6038F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6038F5"/>
    <w:pPr>
      <w:ind w:left="720"/>
      <w:contextualSpacing/>
    </w:pPr>
  </w:style>
  <w:style w:type="paragraph" w:customStyle="1" w:styleId="table">
    <w:name w:val="table"/>
    <w:qFormat/>
    <w:rsid w:val="006038F5"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val="tr-TR" w:eastAsia="tr-TR"/>
    </w:rPr>
  </w:style>
  <w:style w:type="paragraph" w:customStyle="1" w:styleId="tableTH">
    <w:name w:val="table_TH"/>
    <w:qFormat/>
    <w:rsid w:val="006038F5"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6038F5"/>
    <w:rPr>
      <w:color w:val="0563C1" w:themeColor="hyperlink"/>
      <w:u w:val="single"/>
    </w:rPr>
  </w:style>
  <w:style w:type="paragraph" w:customStyle="1" w:styleId="tableCH">
    <w:name w:val="table_CH"/>
    <w:qFormat/>
    <w:rsid w:val="006038F5"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60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75BE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yok.gov.tr/AkademikArama/view/yayinDetay.jsp?id=SpARqCug2IJemvSzXcfZ5w&amp;no=_D2bDdARDMCOgjHVGzFVZw" TargetMode="External"/><Relationship Id="rId3" Type="http://schemas.openxmlformats.org/officeDocument/2006/relationships/styles" Target="styles.xml"/><Relationship Id="rId7" Type="http://schemas.openxmlformats.org/officeDocument/2006/relationships/hyperlink" Target="mailto:zdumlupinar@ks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39/cjps-2017-029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5D76-E7F6-4D10-AC53-31354D4A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Ziya DUMLUPINAR</cp:lastModifiedBy>
  <cp:revision>3</cp:revision>
  <dcterms:created xsi:type="dcterms:W3CDTF">2025-10-06T07:43:00Z</dcterms:created>
  <dcterms:modified xsi:type="dcterms:W3CDTF">2025-10-06T07:44:00Z</dcterms:modified>
</cp:coreProperties>
</file>